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BB77" w14:textId="77777777" w:rsidR="009C523E" w:rsidRPr="009C523E" w:rsidRDefault="009C523E" w:rsidP="00A9395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ISIKLIK INFORMATSIOON</w:t>
      </w:r>
      <w:r w:rsidR="003B7473">
        <w:rPr>
          <w:b/>
          <w:sz w:val="24"/>
          <w:szCs w:val="24"/>
        </w:rPr>
        <w:t xml:space="preserve">          </w:t>
      </w:r>
    </w:p>
    <w:p w14:paraId="70917FB9" w14:textId="77777777" w:rsidR="009C523E" w:rsidRDefault="009C523E" w:rsidP="00F63C3C">
      <w:pPr>
        <w:spacing w:line="240" w:lineRule="auto"/>
      </w:pPr>
      <w:r>
        <w:rPr>
          <w:b/>
        </w:rPr>
        <w:t xml:space="preserve">Nimi: </w:t>
      </w:r>
      <w:r>
        <w:t>Mihkel Kask</w:t>
      </w:r>
      <w:r w:rsidR="00A9395B">
        <w:t xml:space="preserve">                                                          </w:t>
      </w:r>
    </w:p>
    <w:p w14:paraId="18DDBE97" w14:textId="77777777" w:rsidR="009C523E" w:rsidRDefault="009C523E" w:rsidP="00F63C3C">
      <w:pPr>
        <w:spacing w:line="240" w:lineRule="auto"/>
      </w:pPr>
      <w:r>
        <w:rPr>
          <w:b/>
        </w:rPr>
        <w:t xml:space="preserve">Sünniaeg: </w:t>
      </w:r>
      <w:r>
        <w:t>9.06.1994</w:t>
      </w:r>
    </w:p>
    <w:p w14:paraId="0DE56D5E" w14:textId="77777777" w:rsidR="009C523E" w:rsidRDefault="009C523E" w:rsidP="00F63C3C">
      <w:pPr>
        <w:spacing w:line="240" w:lineRule="auto"/>
      </w:pPr>
      <w:r>
        <w:rPr>
          <w:b/>
        </w:rPr>
        <w:t xml:space="preserve">Telefon: </w:t>
      </w:r>
      <w:r>
        <w:t>+372 532 67 226</w:t>
      </w:r>
    </w:p>
    <w:p w14:paraId="35A15FB4" w14:textId="77777777" w:rsidR="009C523E" w:rsidRDefault="009C523E" w:rsidP="00F63C3C">
      <w:pPr>
        <w:spacing w:line="240" w:lineRule="auto"/>
      </w:pPr>
      <w:r>
        <w:rPr>
          <w:b/>
        </w:rPr>
        <w:t xml:space="preserve">E-mail: </w:t>
      </w:r>
      <w:hyperlink r:id="rId8" w:history="1">
        <w:r w:rsidRPr="000F5180">
          <w:rPr>
            <w:rStyle w:val="Hperlink"/>
          </w:rPr>
          <w:t>mihkel.kask1@gmail.com</w:t>
        </w:r>
      </w:hyperlink>
      <w:r>
        <w:t xml:space="preserve"> </w:t>
      </w:r>
    </w:p>
    <w:p w14:paraId="0AE14AD8" w14:textId="77777777" w:rsidR="00F63C3C" w:rsidRDefault="00F63C3C" w:rsidP="00F63C3C">
      <w:pPr>
        <w:spacing w:line="240" w:lineRule="auto"/>
        <w:rPr>
          <w:b/>
          <w:sz w:val="24"/>
        </w:rPr>
      </w:pPr>
    </w:p>
    <w:p w14:paraId="0000FAC4" w14:textId="77777777" w:rsidR="009C523E" w:rsidRDefault="009C523E" w:rsidP="00F63C3C">
      <w:pPr>
        <w:spacing w:line="240" w:lineRule="auto"/>
        <w:rPr>
          <w:b/>
          <w:sz w:val="24"/>
        </w:rPr>
      </w:pPr>
      <w:r>
        <w:rPr>
          <w:b/>
          <w:sz w:val="24"/>
        </w:rPr>
        <w:t>HARIDUSKÄIK</w:t>
      </w:r>
    </w:p>
    <w:p w14:paraId="40A0F0D1" w14:textId="6ABD0D1E" w:rsidR="00DD67CA" w:rsidRDefault="00DD67CA" w:rsidP="00F63C3C">
      <w:pPr>
        <w:spacing w:line="240" w:lineRule="auto"/>
      </w:pPr>
      <w:r>
        <w:t>2019 -</w:t>
      </w:r>
      <w:r w:rsidR="00EC1BBB">
        <w:t>2022</w:t>
      </w:r>
      <w:r>
        <w:t xml:space="preserve">  Tallinna Tehnikaülikool, inseneriteaduskond, magistriõpe </w:t>
      </w:r>
    </w:p>
    <w:p w14:paraId="794363EE" w14:textId="77777777" w:rsidR="00DD67CA" w:rsidRDefault="00DD67CA" w:rsidP="00F63C3C">
      <w:pPr>
        <w:spacing w:line="240" w:lineRule="auto"/>
      </w:pPr>
      <w:r>
        <w:tab/>
        <w:t>Eriala: Ehitustehnika</w:t>
      </w:r>
    </w:p>
    <w:p w14:paraId="295D9FA4" w14:textId="77777777" w:rsidR="009C523E" w:rsidRPr="009C523E" w:rsidRDefault="00736D69" w:rsidP="00F63C3C">
      <w:pPr>
        <w:spacing w:line="240" w:lineRule="auto"/>
      </w:pPr>
      <w:r>
        <w:t>2014</w:t>
      </w:r>
      <w:r w:rsidR="0045299D">
        <w:t xml:space="preserve"> - 2019</w:t>
      </w:r>
      <w:r w:rsidR="009C523E" w:rsidRPr="009C523E">
        <w:t xml:space="preserve"> Tallinna </w:t>
      </w:r>
      <w:r w:rsidR="005C116B">
        <w:t>Tehnikaülikool, inseneriteaduskond</w:t>
      </w:r>
      <w:r w:rsidR="009C523E" w:rsidRPr="009C523E">
        <w:t>, inseneriõpe</w:t>
      </w:r>
    </w:p>
    <w:p w14:paraId="07C22BED" w14:textId="77777777" w:rsidR="009C523E" w:rsidRPr="009C523E" w:rsidRDefault="009C523E" w:rsidP="00F63C3C">
      <w:pPr>
        <w:spacing w:line="240" w:lineRule="auto"/>
      </w:pPr>
      <w:r w:rsidRPr="009C523E">
        <w:t xml:space="preserve">              Eriala: Teedeehitus</w:t>
      </w:r>
      <w:r w:rsidR="00736D69">
        <w:t xml:space="preserve"> </w:t>
      </w:r>
    </w:p>
    <w:p w14:paraId="3F1BD24E" w14:textId="77777777" w:rsidR="009C523E" w:rsidRDefault="009C523E" w:rsidP="00F63C3C">
      <w:pPr>
        <w:spacing w:line="240" w:lineRule="auto"/>
      </w:pPr>
      <w:r w:rsidRPr="009C523E">
        <w:t>2001-2013 Tallinna Lilleküla Gümnaasium</w:t>
      </w:r>
    </w:p>
    <w:p w14:paraId="295FBE73" w14:textId="77777777" w:rsidR="00FB5FBE" w:rsidRPr="00FB5FBE" w:rsidRDefault="009C523E" w:rsidP="00FB5FBE">
      <w:pPr>
        <w:spacing w:line="240" w:lineRule="auto"/>
        <w:rPr>
          <w:b/>
          <w:sz w:val="24"/>
        </w:rPr>
      </w:pPr>
      <w:r>
        <w:rPr>
          <w:b/>
          <w:sz w:val="24"/>
        </w:rPr>
        <w:t>TÄIENDKOOLITUSED</w:t>
      </w:r>
    </w:p>
    <w:p w14:paraId="5919F986" w14:textId="77777777" w:rsidR="007C0528" w:rsidRDefault="007C0528" w:rsidP="00F63C3C">
      <w:pPr>
        <w:tabs>
          <w:tab w:val="right" w:pos="9360"/>
        </w:tabs>
        <w:spacing w:line="240" w:lineRule="auto"/>
      </w:pPr>
      <w:r>
        <w:t>2019 – Teede tehnoloogiakonverents</w:t>
      </w:r>
    </w:p>
    <w:p w14:paraId="548668EA" w14:textId="77777777" w:rsidR="0010045B" w:rsidRDefault="00DD67CA" w:rsidP="00F63C3C">
      <w:pPr>
        <w:tabs>
          <w:tab w:val="right" w:pos="9360"/>
        </w:tabs>
        <w:spacing w:line="240" w:lineRule="auto"/>
      </w:pPr>
      <w:r>
        <w:t>2018 – Asfaldipäev</w:t>
      </w:r>
      <w:r w:rsidR="0010045B">
        <w:t>, Terastorusillad</w:t>
      </w:r>
      <w:r w:rsidR="007B0942">
        <w:t>,</w:t>
      </w:r>
      <w:r w:rsidR="007141F1">
        <w:t xml:space="preserve"> TalTech digital, Teede teh</w:t>
      </w:r>
      <w:r>
        <w:t>noloogiakonverents</w:t>
      </w:r>
    </w:p>
    <w:p w14:paraId="4373ADAD" w14:textId="77777777" w:rsidR="005E36D8" w:rsidRDefault="005C116B" w:rsidP="00F63C3C">
      <w:pPr>
        <w:tabs>
          <w:tab w:val="right" w:pos="9360"/>
        </w:tabs>
        <w:spacing w:line="240" w:lineRule="auto"/>
      </w:pPr>
      <w:r>
        <w:t>2017- 29. Balti teedekonverents</w:t>
      </w:r>
      <w:r w:rsidR="00DD67CA">
        <w:t>,</w:t>
      </w:r>
      <w:r w:rsidR="00FB5FBE">
        <w:t xml:space="preserve"> Asfaldipäev</w:t>
      </w:r>
      <w:r w:rsidR="00DD67CA">
        <w:t>,</w:t>
      </w:r>
      <w:r w:rsidR="00FB5FBE">
        <w:t xml:space="preserve"> </w:t>
      </w:r>
      <w:r w:rsidR="00DD67CA">
        <w:t>Teehoiutööde foorum</w:t>
      </w:r>
      <w:r w:rsidR="007141F1">
        <w:t xml:space="preserve"> </w:t>
      </w:r>
      <w:r w:rsidR="005E36D8">
        <w:tab/>
      </w:r>
    </w:p>
    <w:p w14:paraId="09C6582B" w14:textId="0A788DCE" w:rsidR="00BB2035" w:rsidRPr="005E36D8" w:rsidRDefault="005E36D8" w:rsidP="00F63C3C">
      <w:pPr>
        <w:tabs>
          <w:tab w:val="right" w:pos="9360"/>
        </w:tabs>
        <w:spacing w:line="240" w:lineRule="auto"/>
        <w:rPr>
          <w:b/>
          <w:sz w:val="24"/>
        </w:rPr>
      </w:pPr>
      <w:r>
        <w:rPr>
          <w:b/>
          <w:sz w:val="24"/>
        </w:rPr>
        <w:t>TÖÖKOGEMUS</w:t>
      </w:r>
    </w:p>
    <w:p w14:paraId="0D956737" w14:textId="7669DEDE" w:rsidR="00A6619C" w:rsidRDefault="00A6619C" w:rsidP="00F63C3C">
      <w:pPr>
        <w:tabs>
          <w:tab w:val="right" w:pos="9360"/>
        </w:tabs>
        <w:spacing w:line="240" w:lineRule="auto"/>
      </w:pPr>
      <w:r>
        <w:t>2023, jaanuar-…. – MK3 OÜ, järelevalveinsener</w:t>
      </w:r>
    </w:p>
    <w:p w14:paraId="2AD69BFF" w14:textId="3BC9704D" w:rsidR="00A6619C" w:rsidRDefault="00A6619C" w:rsidP="00F63C3C">
      <w:pPr>
        <w:tabs>
          <w:tab w:val="right" w:pos="9360"/>
        </w:tabs>
        <w:spacing w:line="240" w:lineRule="auto"/>
      </w:pPr>
      <w:r>
        <w:t>2022, juuni - … - Tallinna Tehnikaülikool, programmijuht/lektor</w:t>
      </w:r>
    </w:p>
    <w:p w14:paraId="2AA2A3CC" w14:textId="75ADE27C" w:rsidR="007C0528" w:rsidRDefault="00FB174A" w:rsidP="00F63C3C">
      <w:pPr>
        <w:tabs>
          <w:tab w:val="right" w:pos="9360"/>
        </w:tabs>
        <w:spacing w:line="240" w:lineRule="auto"/>
      </w:pPr>
      <w:r>
        <w:t xml:space="preserve">2019, aprill. – 2022, detsember </w:t>
      </w:r>
      <w:r w:rsidR="007C0528">
        <w:t>– Lindvill OÜ, järelevalveinsener</w:t>
      </w:r>
    </w:p>
    <w:p w14:paraId="3C72A3D9" w14:textId="77777777" w:rsidR="007C0528" w:rsidRDefault="007C0528" w:rsidP="00F63C3C">
      <w:pPr>
        <w:tabs>
          <w:tab w:val="right" w:pos="9360"/>
        </w:tabs>
        <w:spacing w:line="240" w:lineRule="auto"/>
      </w:pPr>
      <w:r>
        <w:t>2018, Mai – september, Nordecon AS, meister-objektijuht</w:t>
      </w:r>
    </w:p>
    <w:p w14:paraId="15049466" w14:textId="77777777" w:rsidR="007C0528" w:rsidRDefault="007C0528" w:rsidP="00F63C3C">
      <w:pPr>
        <w:tabs>
          <w:tab w:val="right" w:pos="9360"/>
        </w:tabs>
        <w:spacing w:line="240" w:lineRule="auto"/>
      </w:pPr>
      <w:r>
        <w:t>2018, Aprill – Werm OÜ, Töödejuht</w:t>
      </w:r>
    </w:p>
    <w:p w14:paraId="6BBDDB5A" w14:textId="77777777" w:rsidR="005C116B" w:rsidRDefault="00986A0F" w:rsidP="00F63C3C">
      <w:pPr>
        <w:tabs>
          <w:tab w:val="right" w:pos="9360"/>
        </w:tabs>
        <w:spacing w:line="240" w:lineRule="auto"/>
      </w:pPr>
      <w:r>
        <w:t>2017, aprill-2018, veebruar</w:t>
      </w:r>
      <w:r w:rsidR="00DD67CA">
        <w:t xml:space="preserve"> – Lindvill OÜ, inseneri-abi</w:t>
      </w:r>
    </w:p>
    <w:p w14:paraId="6D9504C7" w14:textId="77777777" w:rsidR="008952D2" w:rsidRDefault="008952D2" w:rsidP="00F63C3C">
      <w:pPr>
        <w:tabs>
          <w:tab w:val="right" w:pos="9360"/>
        </w:tabs>
        <w:spacing w:line="240" w:lineRule="auto"/>
      </w:pPr>
      <w:r>
        <w:t>2016, nov-dets – TTÜ Teede- ja liikluse katselaboratoorium, laborant</w:t>
      </w:r>
    </w:p>
    <w:p w14:paraId="188B5F14" w14:textId="3BC98F52" w:rsidR="00D0738F" w:rsidRDefault="00736D69" w:rsidP="00F63C3C">
      <w:pPr>
        <w:tabs>
          <w:tab w:val="right" w:pos="9360"/>
        </w:tabs>
        <w:spacing w:line="240" w:lineRule="auto"/>
      </w:pPr>
      <w:r>
        <w:t>2016, suvi – Watercom OÜ omanikujärelevalve praktikant</w:t>
      </w:r>
    </w:p>
    <w:p w14:paraId="5C1C66EC" w14:textId="77777777" w:rsidR="00F63C3C" w:rsidRDefault="00F63C3C" w:rsidP="00F63C3C">
      <w:pPr>
        <w:tabs>
          <w:tab w:val="right" w:pos="9360"/>
        </w:tabs>
        <w:spacing w:line="240" w:lineRule="auto"/>
        <w:rPr>
          <w:b/>
          <w:sz w:val="24"/>
        </w:rPr>
      </w:pPr>
      <w:r>
        <w:rPr>
          <w:b/>
          <w:sz w:val="24"/>
        </w:rPr>
        <w:t>KEELTEOSKUS</w:t>
      </w:r>
    </w:p>
    <w:p w14:paraId="48A543B3" w14:textId="77777777" w:rsidR="00F63C3C" w:rsidRDefault="00F63C3C" w:rsidP="00F63C3C">
      <w:pPr>
        <w:tabs>
          <w:tab w:val="right" w:pos="9360"/>
        </w:tabs>
        <w:spacing w:line="240" w:lineRule="auto"/>
      </w:pPr>
      <w:r>
        <w:t xml:space="preserve">    </w:t>
      </w:r>
      <w:r>
        <w:rPr>
          <w:b/>
        </w:rPr>
        <w:t xml:space="preserve">Eesti </w:t>
      </w:r>
      <w:r>
        <w:t xml:space="preserve">     Emakeel</w:t>
      </w:r>
    </w:p>
    <w:p w14:paraId="07230D50" w14:textId="77777777" w:rsidR="00F63C3C" w:rsidRDefault="00F63C3C" w:rsidP="00F63C3C">
      <w:pPr>
        <w:tabs>
          <w:tab w:val="right" w:pos="9360"/>
        </w:tabs>
        <w:spacing w:line="240" w:lineRule="auto"/>
      </w:pPr>
      <w:r>
        <w:lastRenderedPageBreak/>
        <w:t xml:space="preserve">    </w:t>
      </w:r>
      <w:r>
        <w:rPr>
          <w:b/>
        </w:rPr>
        <w:t xml:space="preserve">Inglise   </w:t>
      </w:r>
      <w:r>
        <w:t xml:space="preserve"> Kõnes</w:t>
      </w:r>
      <w:r w:rsidR="005C116B">
        <w:t xml:space="preserve"> ja kirjas hea</w:t>
      </w:r>
    </w:p>
    <w:p w14:paraId="66C25D06" w14:textId="77777777" w:rsidR="002729F6" w:rsidRPr="002729F6" w:rsidRDefault="002729F6" w:rsidP="00F63C3C">
      <w:pPr>
        <w:tabs>
          <w:tab w:val="right" w:pos="9360"/>
        </w:tabs>
        <w:spacing w:line="240" w:lineRule="auto"/>
      </w:pPr>
      <w:r>
        <w:t xml:space="preserve">   </w:t>
      </w:r>
      <w:r>
        <w:rPr>
          <w:b/>
        </w:rPr>
        <w:t xml:space="preserve"> Vene   </w:t>
      </w:r>
      <w:r>
        <w:t>Kõnes ja kirj</w:t>
      </w:r>
      <w:r w:rsidR="00DD67CA">
        <w:t>as algtase A2.</w:t>
      </w:r>
    </w:p>
    <w:p w14:paraId="49779A67" w14:textId="77777777" w:rsidR="00F63C3C" w:rsidRDefault="00F63C3C" w:rsidP="00F63C3C">
      <w:pPr>
        <w:tabs>
          <w:tab w:val="right" w:pos="9360"/>
        </w:tabs>
        <w:spacing w:line="240" w:lineRule="auto"/>
        <w:rPr>
          <w:b/>
          <w:sz w:val="24"/>
        </w:rPr>
      </w:pPr>
      <w:r>
        <w:rPr>
          <w:b/>
          <w:sz w:val="24"/>
        </w:rPr>
        <w:t>ARVUTIOSKUS</w:t>
      </w:r>
    </w:p>
    <w:p w14:paraId="0C6B387D" w14:textId="1FA4F21D" w:rsidR="00736D69" w:rsidRDefault="00736D69" w:rsidP="00F63C3C">
      <w:pPr>
        <w:tabs>
          <w:tab w:val="right" w:pos="9360"/>
        </w:tabs>
        <w:spacing w:line="240" w:lineRule="auto"/>
      </w:pPr>
      <w:r>
        <w:t>Väga hea. Microsoft Office(Word, Excel, Powerpoint, Outlook), CAD joonestamine</w:t>
      </w:r>
    </w:p>
    <w:p w14:paraId="15E8F9FC" w14:textId="25CAFBE9" w:rsidR="00EC1BBB" w:rsidRDefault="00EC1BBB" w:rsidP="00F63C3C">
      <w:pPr>
        <w:tabs>
          <w:tab w:val="right" w:pos="9360"/>
        </w:tabs>
        <w:spacing w:line="240" w:lineRule="auto"/>
      </w:pPr>
    </w:p>
    <w:p w14:paraId="772ED86E" w14:textId="3815AF14" w:rsidR="00EC1BBB" w:rsidRDefault="00EC1BBB" w:rsidP="00F63C3C">
      <w:pPr>
        <w:tabs>
          <w:tab w:val="right" w:pos="9360"/>
        </w:tabs>
        <w:spacing w:line="240" w:lineRule="auto"/>
        <w:rPr>
          <w:b/>
          <w:sz w:val="24"/>
        </w:rPr>
      </w:pPr>
      <w:r>
        <w:rPr>
          <w:b/>
          <w:sz w:val="24"/>
        </w:rPr>
        <w:t>TÖÖKOGEMUSE TABEL – OBJEKTIDE LÕIKES</w:t>
      </w:r>
    </w:p>
    <w:p w14:paraId="08FE929C" w14:textId="1F1F08E9" w:rsidR="00EC1BBB" w:rsidRDefault="00EC1BBB" w:rsidP="00F63C3C">
      <w:pPr>
        <w:tabs>
          <w:tab w:val="right" w:pos="9360"/>
        </w:tabs>
        <w:spacing w:line="240" w:lineRule="auto"/>
        <w:rPr>
          <w:b/>
          <w:sz w:val="24"/>
        </w:rPr>
      </w:pPr>
    </w:p>
    <w:tbl>
      <w:tblPr>
        <w:tblStyle w:val="Kontuurtabel"/>
        <w:tblW w:w="10483" w:type="dxa"/>
        <w:tblLook w:val="04A0" w:firstRow="1" w:lastRow="0" w:firstColumn="1" w:lastColumn="0" w:noHBand="0" w:noVBand="1"/>
      </w:tblPr>
      <w:tblGrid>
        <w:gridCol w:w="1505"/>
        <w:gridCol w:w="1789"/>
        <w:gridCol w:w="1353"/>
        <w:gridCol w:w="1714"/>
        <w:gridCol w:w="2034"/>
        <w:gridCol w:w="2088"/>
      </w:tblGrid>
      <w:tr w:rsidR="003C0847" w14:paraId="6C58853F" w14:textId="77777777" w:rsidTr="00761401">
        <w:trPr>
          <w:trHeight w:val="798"/>
        </w:trPr>
        <w:tc>
          <w:tcPr>
            <w:tcW w:w="1528" w:type="dxa"/>
          </w:tcPr>
          <w:p w14:paraId="344AF100" w14:textId="05D35C79" w:rsidR="00595FF1" w:rsidRDefault="00595FF1" w:rsidP="00F63C3C">
            <w:pPr>
              <w:tabs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Objekt</w:t>
            </w:r>
          </w:p>
        </w:tc>
        <w:tc>
          <w:tcPr>
            <w:tcW w:w="1812" w:type="dxa"/>
          </w:tcPr>
          <w:p w14:paraId="3A0C67D0" w14:textId="0F1003E2" w:rsidR="00595FF1" w:rsidRDefault="00595FF1" w:rsidP="00F63C3C">
            <w:pPr>
              <w:tabs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Tellija</w:t>
            </w:r>
          </w:p>
        </w:tc>
        <w:tc>
          <w:tcPr>
            <w:tcW w:w="1050" w:type="dxa"/>
          </w:tcPr>
          <w:p w14:paraId="08F7761A" w14:textId="100273EF" w:rsidR="00595FF1" w:rsidRDefault="00595FF1" w:rsidP="00F63C3C">
            <w:pPr>
              <w:tabs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Teostamise aeg</w:t>
            </w:r>
          </w:p>
        </w:tc>
        <w:tc>
          <w:tcPr>
            <w:tcW w:w="1906" w:type="dxa"/>
          </w:tcPr>
          <w:p w14:paraId="187A6744" w14:textId="117FE677" w:rsidR="00595FF1" w:rsidRDefault="00595FF1" w:rsidP="00F63C3C">
            <w:pPr>
              <w:tabs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Maksumus</w:t>
            </w:r>
          </w:p>
        </w:tc>
        <w:tc>
          <w:tcPr>
            <w:tcW w:w="2065" w:type="dxa"/>
          </w:tcPr>
          <w:p w14:paraId="2AD84870" w14:textId="2646ADCD" w:rsidR="00595FF1" w:rsidRDefault="00595FF1" w:rsidP="00F63C3C">
            <w:pPr>
              <w:tabs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Roll meeskonnas</w:t>
            </w:r>
          </w:p>
        </w:tc>
        <w:tc>
          <w:tcPr>
            <w:tcW w:w="2122" w:type="dxa"/>
          </w:tcPr>
          <w:p w14:paraId="465FB506" w14:textId="4BD19508" w:rsidR="00595FF1" w:rsidRDefault="00595FF1" w:rsidP="00F63C3C">
            <w:pPr>
              <w:tabs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Ülesanded</w:t>
            </w:r>
          </w:p>
        </w:tc>
      </w:tr>
      <w:tr w:rsidR="003C0847" w14:paraId="70DA588B" w14:textId="77777777" w:rsidTr="00761401">
        <w:trPr>
          <w:trHeight w:val="388"/>
        </w:trPr>
        <w:tc>
          <w:tcPr>
            <w:tcW w:w="1528" w:type="dxa"/>
          </w:tcPr>
          <w:p w14:paraId="1AFCBE0C" w14:textId="31694F2F" w:rsidR="00595FF1" w:rsidRPr="00D76439" w:rsidRDefault="00595FF1" w:rsidP="00F63C3C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Riigimaantee  11, km 6,0-9,7 Lagedi-Karla</w:t>
            </w:r>
          </w:p>
        </w:tc>
        <w:tc>
          <w:tcPr>
            <w:tcW w:w="1812" w:type="dxa"/>
          </w:tcPr>
          <w:p w14:paraId="6D138515" w14:textId="7EDF56C8" w:rsidR="00595FF1" w:rsidRPr="00D76439" w:rsidRDefault="00595FF1" w:rsidP="00F63C3C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Maanteeamet</w:t>
            </w:r>
          </w:p>
        </w:tc>
        <w:tc>
          <w:tcPr>
            <w:tcW w:w="1050" w:type="dxa"/>
          </w:tcPr>
          <w:p w14:paraId="20E575B6" w14:textId="5E15726D" w:rsidR="00595FF1" w:rsidRPr="00D76439" w:rsidRDefault="00595FF1" w:rsidP="00F63C3C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08/17-04/19</w:t>
            </w:r>
          </w:p>
        </w:tc>
        <w:tc>
          <w:tcPr>
            <w:tcW w:w="1906" w:type="dxa"/>
          </w:tcPr>
          <w:p w14:paraId="1DE17CFE" w14:textId="17FFDED6" w:rsidR="00595FF1" w:rsidRPr="00D76439" w:rsidRDefault="00595FF1" w:rsidP="00F63C3C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7 705 056,05 €</w:t>
            </w:r>
          </w:p>
        </w:tc>
        <w:tc>
          <w:tcPr>
            <w:tcW w:w="2065" w:type="dxa"/>
          </w:tcPr>
          <w:p w14:paraId="6E84E6C0" w14:textId="71828176" w:rsidR="00595FF1" w:rsidRPr="00D76439" w:rsidRDefault="00595FF1" w:rsidP="00F63C3C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Järelevalveinsener</w:t>
            </w:r>
          </w:p>
        </w:tc>
        <w:tc>
          <w:tcPr>
            <w:tcW w:w="2122" w:type="dxa"/>
          </w:tcPr>
          <w:p w14:paraId="7B9542B7" w14:textId="3B4F484E" w:rsidR="00595FF1" w:rsidRPr="00D76439" w:rsidRDefault="003C0847" w:rsidP="00F63C3C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Kontrolltoimingute teostamine, töövõtja tegevuse üle järelevalve sh viadukti</w:t>
            </w:r>
            <w:r w:rsidR="0007712D">
              <w:rPr>
                <w:sz w:val="24"/>
              </w:rPr>
              <w:t xml:space="preserve"> </w:t>
            </w:r>
            <w:r w:rsidRPr="00D76439">
              <w:rPr>
                <w:sz w:val="24"/>
              </w:rPr>
              <w:t xml:space="preserve">ehitusel </w:t>
            </w:r>
          </w:p>
        </w:tc>
      </w:tr>
      <w:tr w:rsidR="003C0847" w14:paraId="251DCF76" w14:textId="77777777" w:rsidTr="00761401">
        <w:trPr>
          <w:trHeight w:val="388"/>
        </w:trPr>
        <w:tc>
          <w:tcPr>
            <w:tcW w:w="1528" w:type="dxa"/>
          </w:tcPr>
          <w:p w14:paraId="0383BA7F" w14:textId="3AAA8C32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Riigimaantee 11, km 20,2-24,2 Luige-Saku</w:t>
            </w:r>
          </w:p>
        </w:tc>
        <w:tc>
          <w:tcPr>
            <w:tcW w:w="1812" w:type="dxa"/>
          </w:tcPr>
          <w:p w14:paraId="74DA3D9A" w14:textId="77777777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 xml:space="preserve">Transpordiamet </w:t>
            </w:r>
          </w:p>
          <w:p w14:paraId="6F96401F" w14:textId="6CF7E4E5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Rail Baltic Estonia OÜ</w:t>
            </w:r>
          </w:p>
        </w:tc>
        <w:tc>
          <w:tcPr>
            <w:tcW w:w="1050" w:type="dxa"/>
          </w:tcPr>
          <w:p w14:paraId="7226E8FC" w14:textId="373C34D9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03/19-05/21</w:t>
            </w:r>
          </w:p>
        </w:tc>
        <w:tc>
          <w:tcPr>
            <w:tcW w:w="1906" w:type="dxa"/>
          </w:tcPr>
          <w:p w14:paraId="59C4F1F9" w14:textId="2BF294A0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15 262 046,37</w:t>
            </w:r>
            <w:r w:rsidR="00C12183">
              <w:rPr>
                <w:sz w:val="24"/>
              </w:rPr>
              <w:t xml:space="preserve"> €</w:t>
            </w:r>
          </w:p>
        </w:tc>
        <w:tc>
          <w:tcPr>
            <w:tcW w:w="2065" w:type="dxa"/>
          </w:tcPr>
          <w:p w14:paraId="7383C2FB" w14:textId="1D3AC611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Inseneri abi</w:t>
            </w:r>
          </w:p>
        </w:tc>
        <w:tc>
          <w:tcPr>
            <w:tcW w:w="2122" w:type="dxa"/>
          </w:tcPr>
          <w:p w14:paraId="20DC1C1C" w14:textId="54F9C2A9" w:rsidR="003C0847" w:rsidRPr="00D76439" w:rsidRDefault="003C0847" w:rsidP="003C0847">
            <w:pPr>
              <w:tabs>
                <w:tab w:val="right" w:pos="9360"/>
              </w:tabs>
              <w:rPr>
                <w:sz w:val="24"/>
              </w:rPr>
            </w:pPr>
            <w:r w:rsidRPr="00D76439">
              <w:rPr>
                <w:sz w:val="24"/>
              </w:rPr>
              <w:t>Kontrolltoimingute teostamine, töövõtja tegevuse üle järelevalve sh viadukti</w:t>
            </w:r>
            <w:r w:rsidR="0007712D">
              <w:rPr>
                <w:sz w:val="24"/>
              </w:rPr>
              <w:t xml:space="preserve">de </w:t>
            </w:r>
            <w:r w:rsidRPr="00D76439">
              <w:rPr>
                <w:sz w:val="24"/>
              </w:rPr>
              <w:t xml:space="preserve">ehitusel </w:t>
            </w:r>
          </w:p>
        </w:tc>
      </w:tr>
      <w:tr w:rsidR="003C0847" w14:paraId="563E5BDB" w14:textId="77777777" w:rsidTr="00761401">
        <w:trPr>
          <w:trHeight w:val="388"/>
        </w:trPr>
        <w:tc>
          <w:tcPr>
            <w:tcW w:w="1528" w:type="dxa"/>
          </w:tcPr>
          <w:p w14:paraId="03AC9918" w14:textId="37EE429D" w:rsidR="003C0847" w:rsidRPr="00F23CC1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 w:rsidRPr="00F23CC1">
              <w:rPr>
                <w:sz w:val="24"/>
              </w:rPr>
              <w:t>Riigitee nr 11 Tallinna ringtee km 29,6-34,2 Kanama-Valingu 2+2</w:t>
            </w:r>
          </w:p>
        </w:tc>
        <w:tc>
          <w:tcPr>
            <w:tcW w:w="1812" w:type="dxa"/>
          </w:tcPr>
          <w:p w14:paraId="21353316" w14:textId="77777777" w:rsidR="003C0847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>
              <w:rPr>
                <w:sz w:val="24"/>
              </w:rPr>
              <w:t>Transpordiamet</w:t>
            </w:r>
          </w:p>
          <w:p w14:paraId="0F79DC2D" w14:textId="00818778" w:rsidR="00F23CC1" w:rsidRPr="00F23CC1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>
              <w:rPr>
                <w:sz w:val="24"/>
              </w:rPr>
              <w:t>Saue vallavalitsus</w:t>
            </w:r>
          </w:p>
        </w:tc>
        <w:tc>
          <w:tcPr>
            <w:tcW w:w="1050" w:type="dxa"/>
          </w:tcPr>
          <w:p w14:paraId="51007580" w14:textId="4A2A5546" w:rsidR="003C0847" w:rsidRPr="00F23CC1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>
              <w:rPr>
                <w:sz w:val="24"/>
              </w:rPr>
              <w:t>05/2021-</w:t>
            </w:r>
            <w:r w:rsidR="001A525D">
              <w:rPr>
                <w:sz w:val="24"/>
              </w:rPr>
              <w:t>1</w:t>
            </w:r>
            <w:r>
              <w:rPr>
                <w:sz w:val="24"/>
              </w:rPr>
              <w:t>2/2023</w:t>
            </w:r>
          </w:p>
        </w:tc>
        <w:tc>
          <w:tcPr>
            <w:tcW w:w="1906" w:type="dxa"/>
          </w:tcPr>
          <w:p w14:paraId="19A89076" w14:textId="7DEAE8E1" w:rsidR="003C0847" w:rsidRPr="00F23CC1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 w:rsidRPr="00F23CC1">
              <w:rPr>
                <w:sz w:val="24"/>
              </w:rPr>
              <w:t>15 802 599,06</w:t>
            </w:r>
            <w:r>
              <w:rPr>
                <w:sz w:val="24"/>
              </w:rPr>
              <w:t xml:space="preserve"> €</w:t>
            </w:r>
          </w:p>
        </w:tc>
        <w:tc>
          <w:tcPr>
            <w:tcW w:w="2065" w:type="dxa"/>
          </w:tcPr>
          <w:p w14:paraId="274ACBAF" w14:textId="77777777" w:rsidR="003C0847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>
              <w:rPr>
                <w:sz w:val="24"/>
              </w:rPr>
              <w:t>25.05.2021 – 18.08.2022 Abiinsener teedeehituse alal</w:t>
            </w:r>
          </w:p>
          <w:p w14:paraId="72BAB3FD" w14:textId="7691680F" w:rsidR="00F23CC1" w:rsidRPr="00F23CC1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>
              <w:rPr>
                <w:sz w:val="24"/>
              </w:rPr>
              <w:t>Alates 19.08.2022 Teede ja silla järelevalveinsener</w:t>
            </w:r>
          </w:p>
        </w:tc>
        <w:tc>
          <w:tcPr>
            <w:tcW w:w="2122" w:type="dxa"/>
          </w:tcPr>
          <w:p w14:paraId="7F97E8CB" w14:textId="25D39BCD" w:rsidR="003C0847" w:rsidRPr="00F23CC1" w:rsidRDefault="00F23CC1" w:rsidP="003C0847">
            <w:pPr>
              <w:tabs>
                <w:tab w:val="right" w:pos="9360"/>
              </w:tabs>
              <w:rPr>
                <w:sz w:val="24"/>
              </w:rPr>
            </w:pPr>
            <w:r>
              <w:rPr>
                <w:sz w:val="24"/>
              </w:rPr>
              <w:t>Kontrolltoimingute teostamine, töövõtja tegevuse üle järelevalve sh viadukti ja tunnelite ehitusel, kooskõlastuste, juhiste ja muude dokumentide koostamine, Tellija nõustamine</w:t>
            </w:r>
          </w:p>
        </w:tc>
      </w:tr>
    </w:tbl>
    <w:p w14:paraId="07883550" w14:textId="27A3BC1E" w:rsidR="00EC1BBB" w:rsidRDefault="00EC1BBB" w:rsidP="00F63C3C">
      <w:pPr>
        <w:tabs>
          <w:tab w:val="right" w:pos="9360"/>
        </w:tabs>
        <w:spacing w:line="240" w:lineRule="auto"/>
        <w:rPr>
          <w:b/>
          <w:sz w:val="24"/>
        </w:rPr>
      </w:pPr>
    </w:p>
    <w:p w14:paraId="5DDD8349" w14:textId="16027DD6" w:rsidR="00275C45" w:rsidRDefault="00275C45" w:rsidP="00F63C3C">
      <w:pPr>
        <w:tabs>
          <w:tab w:val="right" w:pos="9360"/>
        </w:tabs>
        <w:spacing w:line="240" w:lineRule="auto"/>
        <w:rPr>
          <w:b/>
          <w:sz w:val="24"/>
        </w:rPr>
      </w:pPr>
    </w:p>
    <w:p w14:paraId="7E81B9CA" w14:textId="332AF45A" w:rsidR="00275C45" w:rsidRDefault="00275C45" w:rsidP="00F63C3C">
      <w:pPr>
        <w:tabs>
          <w:tab w:val="right" w:pos="9360"/>
        </w:tabs>
        <w:spacing w:line="240" w:lineRule="auto"/>
        <w:rPr>
          <w:sz w:val="24"/>
        </w:rPr>
      </w:pPr>
      <w:r>
        <w:rPr>
          <w:sz w:val="24"/>
        </w:rPr>
        <w:t xml:space="preserve">Kutsetunnistused: </w:t>
      </w:r>
    </w:p>
    <w:p w14:paraId="5FAA959B" w14:textId="77777777" w:rsidR="00275C45" w:rsidRDefault="00275C45" w:rsidP="00275C45">
      <w:pPr>
        <w:keepNext/>
        <w:tabs>
          <w:tab w:val="right" w:pos="9360"/>
        </w:tabs>
        <w:spacing w:line="240" w:lineRule="auto"/>
      </w:pPr>
      <w:r>
        <w:rPr>
          <w:noProof/>
          <w:lang w:eastAsia="et-EE"/>
        </w:rPr>
        <w:lastRenderedPageBreak/>
        <w:drawing>
          <wp:inline distT="0" distB="0" distL="0" distR="0" wp14:anchorId="5BDB0C57" wp14:editId="25D41C66">
            <wp:extent cx="6727417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6834" cy="10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2C970" w14:textId="5C04DE34" w:rsidR="009A0776" w:rsidRPr="00761401" w:rsidRDefault="00275C45" w:rsidP="00761401">
      <w:pPr>
        <w:pStyle w:val="Pealdis"/>
        <w:rPr>
          <w:sz w:val="24"/>
        </w:rPr>
      </w:pPr>
      <w:r>
        <w:t>Tabel.</w:t>
      </w:r>
      <w:r>
        <w:fldChar w:fldCharType="begin"/>
      </w:r>
      <w:r>
        <w:instrText xml:space="preserve"> SEQ Tabel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761401">
        <w:t xml:space="preserve"> - Väljavõte kutseregistrist</w:t>
      </w:r>
    </w:p>
    <w:sectPr w:rsidR="009A0776" w:rsidRPr="00761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A238" w14:textId="77777777" w:rsidR="00CD071F" w:rsidRDefault="00CD071F" w:rsidP="00F63C3C">
      <w:pPr>
        <w:spacing w:after="0" w:line="240" w:lineRule="auto"/>
      </w:pPr>
      <w:r>
        <w:separator/>
      </w:r>
    </w:p>
  </w:endnote>
  <w:endnote w:type="continuationSeparator" w:id="0">
    <w:p w14:paraId="66DD82FC" w14:textId="77777777" w:rsidR="00CD071F" w:rsidRDefault="00CD071F" w:rsidP="00F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37F8" w14:textId="77777777" w:rsidR="00CD071F" w:rsidRDefault="00CD071F" w:rsidP="00F63C3C">
      <w:pPr>
        <w:spacing w:after="0" w:line="240" w:lineRule="auto"/>
      </w:pPr>
      <w:r>
        <w:separator/>
      </w:r>
    </w:p>
  </w:footnote>
  <w:footnote w:type="continuationSeparator" w:id="0">
    <w:p w14:paraId="6CDA9BD2" w14:textId="77777777" w:rsidR="00CD071F" w:rsidRDefault="00CD071F" w:rsidP="00F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6B30"/>
    <w:multiLevelType w:val="hybridMultilevel"/>
    <w:tmpl w:val="6504A85A"/>
    <w:lvl w:ilvl="0" w:tplc="04250019">
      <w:start w:val="1"/>
      <w:numFmt w:val="lowerLetter"/>
      <w:lvlText w:val="%1."/>
      <w:lvlJc w:val="left"/>
      <w:pPr>
        <w:ind w:left="1788" w:hanging="360"/>
      </w:p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AA710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12595"/>
    <w:multiLevelType w:val="hybridMultilevel"/>
    <w:tmpl w:val="708AB728"/>
    <w:lvl w:ilvl="0" w:tplc="ED0C6AA4">
      <w:start w:val="1"/>
      <w:numFmt w:val="lowerLetter"/>
      <w:lvlText w:val="%1."/>
      <w:lvlJc w:val="left"/>
      <w:pPr>
        <w:ind w:left="1788" w:hanging="360"/>
      </w:pPr>
      <w:rPr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824003796">
    <w:abstractNumId w:val="0"/>
  </w:num>
  <w:num w:numId="2" w16cid:durableId="1249730617">
    <w:abstractNumId w:val="1"/>
  </w:num>
  <w:num w:numId="3" w16cid:durableId="124093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E"/>
    <w:rsid w:val="0007712D"/>
    <w:rsid w:val="00082E2B"/>
    <w:rsid w:val="0010045B"/>
    <w:rsid w:val="001A525D"/>
    <w:rsid w:val="002729F6"/>
    <w:rsid w:val="00275C45"/>
    <w:rsid w:val="00344745"/>
    <w:rsid w:val="003B7473"/>
    <w:rsid w:val="003C0847"/>
    <w:rsid w:val="004428A6"/>
    <w:rsid w:val="00443FA1"/>
    <w:rsid w:val="004527FA"/>
    <w:rsid w:val="0045299D"/>
    <w:rsid w:val="004D3D76"/>
    <w:rsid w:val="00521473"/>
    <w:rsid w:val="0058396F"/>
    <w:rsid w:val="00595FF1"/>
    <w:rsid w:val="005C09DA"/>
    <w:rsid w:val="005C116B"/>
    <w:rsid w:val="005E36D8"/>
    <w:rsid w:val="00617F07"/>
    <w:rsid w:val="007141F1"/>
    <w:rsid w:val="007141F2"/>
    <w:rsid w:val="00717313"/>
    <w:rsid w:val="00736D69"/>
    <w:rsid w:val="00745FEE"/>
    <w:rsid w:val="00761401"/>
    <w:rsid w:val="00780A4F"/>
    <w:rsid w:val="007846E9"/>
    <w:rsid w:val="007B0942"/>
    <w:rsid w:val="007C0528"/>
    <w:rsid w:val="007E0055"/>
    <w:rsid w:val="008952D2"/>
    <w:rsid w:val="0092274F"/>
    <w:rsid w:val="00932EBC"/>
    <w:rsid w:val="00986A0F"/>
    <w:rsid w:val="009A0776"/>
    <w:rsid w:val="009C523E"/>
    <w:rsid w:val="00A07347"/>
    <w:rsid w:val="00A44D63"/>
    <w:rsid w:val="00A6619C"/>
    <w:rsid w:val="00A71F20"/>
    <w:rsid w:val="00A77B95"/>
    <w:rsid w:val="00A9395B"/>
    <w:rsid w:val="00B66850"/>
    <w:rsid w:val="00B75F7F"/>
    <w:rsid w:val="00BB2035"/>
    <w:rsid w:val="00BD1157"/>
    <w:rsid w:val="00C12183"/>
    <w:rsid w:val="00C844AB"/>
    <w:rsid w:val="00CA5E00"/>
    <w:rsid w:val="00CD071F"/>
    <w:rsid w:val="00D0738F"/>
    <w:rsid w:val="00D76439"/>
    <w:rsid w:val="00D76625"/>
    <w:rsid w:val="00D966C0"/>
    <w:rsid w:val="00DD67CA"/>
    <w:rsid w:val="00E02B13"/>
    <w:rsid w:val="00E11734"/>
    <w:rsid w:val="00E324B2"/>
    <w:rsid w:val="00EC1BBB"/>
    <w:rsid w:val="00ED6F3D"/>
    <w:rsid w:val="00F23CC1"/>
    <w:rsid w:val="00F63C3C"/>
    <w:rsid w:val="00F96390"/>
    <w:rsid w:val="00FB174A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98805"/>
  <w15:docId w15:val="{7BB3A761-7C78-4B18-8226-C23B9B83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C523E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F6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63C3C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F6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63C3C"/>
    <w:rPr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7473"/>
    <w:rPr>
      <w:rFonts w:ascii="Tahoma" w:hAnsi="Tahoma" w:cs="Tahoma"/>
      <w:sz w:val="16"/>
      <w:szCs w:val="16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D073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073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0738F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73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738F"/>
    <w:rPr>
      <w:b/>
      <w:bCs/>
      <w:sz w:val="20"/>
      <w:szCs w:val="20"/>
      <w:lang w:val="et-EE"/>
    </w:rPr>
  </w:style>
  <w:style w:type="paragraph" w:styleId="Loendilik">
    <w:name w:val="List Paragraph"/>
    <w:basedOn w:val="Normaallaad"/>
    <w:qFormat/>
    <w:rsid w:val="00D0738F"/>
    <w:pPr>
      <w:ind w:left="720"/>
      <w:contextualSpacing/>
    </w:pPr>
  </w:style>
  <w:style w:type="table" w:styleId="Kontuurtabel">
    <w:name w:val="Table Grid"/>
    <w:basedOn w:val="Normaaltabel"/>
    <w:uiPriority w:val="59"/>
    <w:rsid w:val="0059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next w:val="Normaallaad"/>
    <w:uiPriority w:val="35"/>
    <w:unhideWhenUsed/>
    <w:qFormat/>
    <w:rsid w:val="00275C4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kel.kask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C289-EE2A-4ACC-8AD2-B2DC0C9A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Mihkel Kask</cp:lastModifiedBy>
  <cp:revision>28</cp:revision>
  <dcterms:created xsi:type="dcterms:W3CDTF">2017-09-06T15:50:00Z</dcterms:created>
  <dcterms:modified xsi:type="dcterms:W3CDTF">2024-02-05T11:21:00Z</dcterms:modified>
</cp:coreProperties>
</file>